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jc w:val="center"/>
        <w:tblCellMar>
          <w:left w:w="0" w:type="dxa"/>
          <w:right w:w="0" w:type="dxa"/>
        </w:tblCellMar>
        <w:tblLook w:val="04A0"/>
      </w:tblPr>
      <w:tblGrid>
        <w:gridCol w:w="10245"/>
      </w:tblGrid>
      <w:tr w:rsidR="009E66ED" w:rsidRPr="009E66ED" w:rsidTr="009E66E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6ED" w:rsidRPr="009E66ED" w:rsidRDefault="009E66ED" w:rsidP="009E66ED">
            <w:pPr>
              <w:widowControl/>
              <w:jc w:val="center"/>
              <w:outlineLvl w:val="2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9E66ED">
              <w:rPr>
                <w:rFonts w:ascii="华文中宋" w:eastAsia="华文中宋" w:hAnsi="华文中宋" w:cs="宋体" w:hint="eastAsia"/>
                <w:b/>
                <w:bCs/>
                <w:color w:val="FF0000"/>
                <w:kern w:val="0"/>
                <w:sz w:val="48"/>
                <w:szCs w:val="48"/>
              </w:rPr>
              <w:t>大连海洋大学学科与研究生管理</w:t>
            </w:r>
          </w:p>
          <w:p w:rsidR="009E66ED" w:rsidRPr="009E66ED" w:rsidRDefault="009E66ED" w:rsidP="009E66ED">
            <w:pPr>
              <w:widowControl/>
              <w:jc w:val="center"/>
              <w:outlineLvl w:val="2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9E66ED">
              <w:rPr>
                <w:rFonts w:ascii="华文中宋" w:eastAsia="华文中宋" w:hAnsi="华文中宋" w:cs="宋体" w:hint="eastAsia"/>
                <w:b/>
                <w:bCs/>
                <w:color w:val="FF0000"/>
                <w:kern w:val="0"/>
                <w:sz w:val="48"/>
                <w:szCs w:val="48"/>
              </w:rPr>
              <w:t>（党委研究生工作部、研究生学院）文件</w:t>
            </w:r>
          </w:p>
          <w:p w:rsidR="009E66ED" w:rsidRPr="009E66ED" w:rsidRDefault="009E66ED" w:rsidP="009E66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6ED">
              <w:rPr>
                <w:rFonts w:ascii="Calibri" w:eastAsia="宋体" w:hAnsi="Calibri" w:cs="宋体"/>
                <w:kern w:val="0"/>
                <w:sz w:val="10"/>
                <w:szCs w:val="10"/>
              </w:rPr>
              <w:t> </w:t>
            </w:r>
          </w:p>
          <w:p w:rsidR="009E66ED" w:rsidRPr="009E66ED" w:rsidRDefault="009E66ED" w:rsidP="009E66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6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大海大研发</w:t>
            </w:r>
            <w:r w:rsidRPr="009E6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[2015]16号</w:t>
            </w:r>
          </w:p>
        </w:tc>
      </w:tr>
    </w:tbl>
    <w:p w:rsidR="009E66ED" w:rsidRPr="009E66ED" w:rsidRDefault="009E66ED" w:rsidP="009E66ED">
      <w:pPr>
        <w:widowControl/>
        <w:spacing w:line="144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E66ED">
        <w:rPr>
          <w:rFonts w:ascii="Calibri" w:eastAsia="宋体" w:hAnsi="Calibri" w:cs="宋体" w:hint="eastAsia"/>
          <w:color w:val="333333"/>
          <w:kern w:val="0"/>
          <w:sz w:val="24"/>
          <w:szCs w:val="24"/>
        </w:rPr>
        <w:t> </w:t>
      </w:r>
    </w:p>
    <w:p w:rsidR="009E66ED" w:rsidRPr="009E66ED" w:rsidRDefault="009E66ED" w:rsidP="009E66ED">
      <w:pPr>
        <w:widowControl/>
        <w:spacing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OLE_LINK1"/>
      <w:r w:rsidRPr="009E66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关于</w:t>
      </w:r>
      <w:bookmarkEnd w:id="0"/>
      <w:r w:rsidRPr="009E66E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校外实践指导教师审核和认定条件的通知</w:t>
      </w:r>
    </w:p>
    <w:p w:rsidR="009E66ED" w:rsidRPr="009E66ED" w:rsidRDefault="009E66ED" w:rsidP="009E66ED">
      <w:pPr>
        <w:widowControl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E66E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9E66ED" w:rsidRPr="009E66ED" w:rsidRDefault="009E66ED" w:rsidP="009E66ED">
      <w:pPr>
        <w:widowControl/>
        <w:spacing w:line="27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各有关学院、学位授权点、研究生导师：</w:t>
      </w:r>
    </w:p>
    <w:p w:rsidR="009E66ED" w:rsidRPr="009E66ED" w:rsidRDefault="009E66ED" w:rsidP="009E66ED">
      <w:pPr>
        <w:widowControl/>
        <w:spacing w:line="27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校2015级硕士研究生与指导教师的“双向选择”工作已经启动，根据《大连海洋大学硕士研究生和导师双向选择暂行办法》（大海大校发[2015]135号），专业学位研究生要选配双导师，其中必须有一名是校外实践指导教师。校外实践指导教师由学院或学位授权点负责人与校内导师协商选配。各专业学位授权点的校外实践指导教师，参照以下条件进行审核和认定：</w:t>
      </w:r>
    </w:p>
    <w:p w:rsidR="009E66ED" w:rsidRPr="009E66ED" w:rsidRDefault="009E66ED" w:rsidP="009E66ED">
      <w:pPr>
        <w:widowControl/>
        <w:spacing w:line="270" w:lineRule="atLeast"/>
        <w:ind w:left="840" w:hanging="3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1.</w:t>
      </w:r>
      <w:r w:rsidRPr="009E66ED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 </w:t>
      </w: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具有高尚的学术道德和良好学风，教书育人、为人师表，能够认真履行研究生实践指导教师职责；</w:t>
      </w:r>
    </w:p>
    <w:p w:rsidR="009E66ED" w:rsidRPr="009E66ED" w:rsidRDefault="009E66ED" w:rsidP="009E66ED">
      <w:pPr>
        <w:widowControl/>
        <w:spacing w:line="270" w:lineRule="atLeast"/>
        <w:ind w:left="840" w:hanging="3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2.</w:t>
      </w:r>
      <w:r w:rsidRPr="009E66ED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 </w:t>
      </w: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参加工作5年以上，在本领域具有丰富的实践经验，同时具备较高水平的实践能力和管理能力，有条件在本单位对联合培养的研究生开展实质性的指导工作；</w:t>
      </w:r>
    </w:p>
    <w:p w:rsidR="009E66ED" w:rsidRPr="009E66ED" w:rsidRDefault="009E66ED" w:rsidP="009E66ED">
      <w:pPr>
        <w:widowControl/>
        <w:spacing w:line="270" w:lineRule="atLeast"/>
        <w:ind w:left="840" w:hanging="3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3.</w:t>
      </w:r>
      <w:r w:rsidRPr="009E66ED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 </w:t>
      </w: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原则上为企业或行业管理部门的在岗职工，能够结合本单位的实际情况，对本专业领域的研究生开展实践教学。</w:t>
      </w:r>
    </w:p>
    <w:p w:rsidR="009E66ED" w:rsidRPr="009E66ED" w:rsidRDefault="009E66ED" w:rsidP="009E66ED">
      <w:pPr>
        <w:widowControl/>
        <w:spacing w:line="270" w:lineRule="atLeast"/>
        <w:ind w:firstLine="60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参加专业学位硕士研究生联合培养的校外实践指导教师需填写《大连海洋大学校外实践指导教师备案表》，并由学院审核备案。每位实践指导教师指导的研究生数原则上每届不超过３名。</w:t>
      </w:r>
    </w:p>
    <w:p w:rsidR="009E66ED" w:rsidRPr="009E66ED" w:rsidRDefault="009E66ED" w:rsidP="009E66ED">
      <w:pPr>
        <w:widowControl/>
        <w:spacing w:line="27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</w:p>
    <w:p w:rsidR="009E66ED" w:rsidRPr="009E66ED" w:rsidRDefault="009E66ED" w:rsidP="009E66ED">
      <w:pPr>
        <w:widowControl/>
        <w:spacing w:line="27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bookmarkStart w:id="1" w:name="_GoBack"/>
      <w:bookmarkEnd w:id="1"/>
    </w:p>
    <w:p w:rsidR="009E66ED" w:rsidRPr="009E66ED" w:rsidRDefault="009E66ED" w:rsidP="009E66ED">
      <w:pPr>
        <w:widowControl/>
        <w:spacing w:line="27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                                   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                          </w:t>
      </w: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研究生学院</w:t>
      </w:r>
    </w:p>
    <w:p w:rsidR="009E66ED" w:rsidRPr="009E66ED" w:rsidRDefault="009E66ED" w:rsidP="009E66ED">
      <w:pPr>
        <w:widowControl/>
        <w:spacing w:line="27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                              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                            </w:t>
      </w: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2 015年10月23日</w:t>
      </w:r>
    </w:p>
    <w:p w:rsidR="009E66ED" w:rsidRPr="009E66ED" w:rsidRDefault="009E66ED" w:rsidP="009E66ED">
      <w:pPr>
        <w:widowControl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E66E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</w:p>
    <w:p w:rsidR="00860EDC" w:rsidRPr="009E66ED" w:rsidRDefault="00860EDC">
      <w:pPr>
        <w:rPr>
          <w:rFonts w:asciiTheme="minorEastAsia" w:hAnsiTheme="minorEastAsia"/>
          <w:sz w:val="28"/>
          <w:szCs w:val="28"/>
        </w:rPr>
      </w:pPr>
    </w:p>
    <w:sectPr w:rsidR="00860EDC" w:rsidRPr="009E66ED" w:rsidSect="009E66E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43" w:rsidRDefault="004D5843" w:rsidP="0091301C">
      <w:r>
        <w:separator/>
      </w:r>
    </w:p>
  </w:endnote>
  <w:endnote w:type="continuationSeparator" w:id="0">
    <w:p w:rsidR="004D5843" w:rsidRDefault="004D5843" w:rsidP="0091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43" w:rsidRDefault="004D5843" w:rsidP="0091301C">
      <w:r>
        <w:separator/>
      </w:r>
    </w:p>
  </w:footnote>
  <w:footnote w:type="continuationSeparator" w:id="0">
    <w:p w:rsidR="004D5843" w:rsidRDefault="004D5843" w:rsidP="00913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6ED"/>
    <w:rsid w:val="004D5843"/>
    <w:rsid w:val="00860EDC"/>
    <w:rsid w:val="0091301C"/>
    <w:rsid w:val="009E66ED"/>
    <w:rsid w:val="00B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0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liyiping</cp:lastModifiedBy>
  <cp:revision>2</cp:revision>
  <dcterms:created xsi:type="dcterms:W3CDTF">2016-11-16T01:41:00Z</dcterms:created>
  <dcterms:modified xsi:type="dcterms:W3CDTF">2016-11-16T01:41:00Z</dcterms:modified>
</cp:coreProperties>
</file>